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516F9CF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F80777">
        <w:rPr>
          <w:rFonts w:ascii="Times New Roman" w:eastAsia="MS Mincho" w:hAnsi="Times New Roman"/>
          <w:b/>
          <w:sz w:val="28"/>
          <w:szCs w:val="28"/>
        </w:rPr>
        <w:t>90</w:t>
      </w:r>
      <w:r w:rsidR="0044268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D51ACA">
        <w:rPr>
          <w:rFonts w:ascii="Times New Roman" w:eastAsia="MS Mincho" w:hAnsi="Times New Roman"/>
          <w:b/>
          <w:sz w:val="28"/>
          <w:szCs w:val="28"/>
        </w:rPr>
        <w:t>2401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41E699D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28</w:t>
      </w:r>
      <w:r w:rsidR="00D51ACA">
        <w:rPr>
          <w:rFonts w:ascii="Times New Roman" w:eastAsia="MS Mincho" w:hAnsi="Times New Roman"/>
          <w:sz w:val="28"/>
          <w:szCs w:val="28"/>
        </w:rPr>
        <w:t xml:space="preserve"> августа</w:t>
      </w:r>
      <w:r w:rsidRPr="008E6652" w:rsidR="004B619A">
        <w:rPr>
          <w:rFonts w:ascii="Times New Roman" w:eastAsia="MS Mincho" w:hAnsi="Times New Roman"/>
          <w:sz w:val="28"/>
          <w:szCs w:val="28"/>
        </w:rPr>
        <w:t xml:space="preserve">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46A961B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6B17812D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="00D51ACA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D51ACA">
        <w:rPr>
          <w:rFonts w:ascii="Times New Roman" w:eastAsia="MS Mincho" w:hAnsi="Times New Roman"/>
          <w:sz w:val="28"/>
          <w:szCs w:val="28"/>
        </w:rPr>
        <w:t>1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Пыть-Яхского судебного района Ханты-Мансийского автономного округа – Югры</w:t>
      </w:r>
      <w:r w:rsidR="00D51ACA">
        <w:rPr>
          <w:rFonts w:ascii="Times New Roman" w:eastAsia="MS Mincho" w:hAnsi="Times New Roman"/>
          <w:sz w:val="28"/>
          <w:szCs w:val="28"/>
        </w:rPr>
        <w:t>,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C3A2B" w:rsidP="00F55C8E" w14:paraId="7FC37C4D" w14:textId="509FC720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Безбатченко Сурию </w:t>
      </w:r>
      <w:r>
        <w:rPr>
          <w:rFonts w:ascii="Times New Roman" w:eastAsia="MS Mincho" w:hAnsi="Times New Roman"/>
          <w:sz w:val="28"/>
          <w:szCs w:val="28"/>
        </w:rPr>
        <w:t>Гильмановну</w:t>
      </w:r>
      <w:r>
        <w:rPr>
          <w:rFonts w:ascii="Times New Roman" w:eastAsia="MS Mincho" w:hAnsi="Times New Roman"/>
          <w:sz w:val="28"/>
          <w:szCs w:val="28"/>
        </w:rPr>
        <w:t xml:space="preserve">, </w:t>
      </w:r>
      <w:r w:rsidR="00117608">
        <w:rPr>
          <w:rFonts w:ascii="Times New Roman" w:eastAsia="MS Mincho" w:hAnsi="Times New Roman"/>
          <w:sz w:val="28"/>
          <w:szCs w:val="28"/>
        </w:rPr>
        <w:t>-----</w:t>
      </w:r>
      <w:r w:rsidRPr="00EC3A2B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098497FA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3EC70AFE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74FD7C7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3B9C413D" w14:textId="3C48C942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="0044268D">
        <w:rPr>
          <w:rFonts w:eastAsia="MS Mincho"/>
          <w:sz w:val="28"/>
          <w:szCs w:val="28"/>
        </w:rPr>
        <w:t xml:space="preserve">ка Безбатченко С.Г. </w:t>
      </w:r>
      <w:r w:rsidR="00117608">
        <w:rPr>
          <w:rFonts w:eastAsia="MS Mincho"/>
          <w:sz w:val="28"/>
          <w:szCs w:val="28"/>
        </w:rPr>
        <w:t>---</w:t>
      </w:r>
      <w:r w:rsidR="0044268D">
        <w:rPr>
          <w:rFonts w:eastAsia="MS Mincho"/>
          <w:sz w:val="28"/>
          <w:szCs w:val="28"/>
        </w:rPr>
        <w:t xml:space="preserve"> в 09 часов 01 минуту на </w:t>
      </w:r>
      <w:r w:rsidR="00117608">
        <w:rPr>
          <w:rFonts w:eastAsia="MS Mincho"/>
          <w:sz w:val="28"/>
          <w:szCs w:val="28"/>
        </w:rPr>
        <w:t>----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117608">
        <w:rPr>
          <w:rFonts w:eastAsia="MS Mincho"/>
          <w:sz w:val="28"/>
          <w:szCs w:val="28"/>
        </w:rPr>
        <w:t>----</w:t>
      </w:r>
      <w:r w:rsidRPr="008E6652" w:rsidR="00226CF6">
        <w:rPr>
          <w:rFonts w:eastAsia="MS Mincho"/>
          <w:sz w:val="28"/>
          <w:szCs w:val="28"/>
        </w:rPr>
        <w:t>, совершил</w:t>
      </w:r>
      <w:r w:rsidR="0044268D">
        <w:rPr>
          <w:rFonts w:eastAsia="MS Mincho"/>
          <w:sz w:val="28"/>
          <w:szCs w:val="28"/>
        </w:rPr>
        <w:t>а</w:t>
      </w:r>
      <w:r w:rsidRPr="008E6652" w:rsidR="00226CF6">
        <w:rPr>
          <w:rFonts w:eastAsia="MS Mincho"/>
          <w:sz w:val="28"/>
          <w:szCs w:val="28"/>
        </w:rPr>
        <w:t xml:space="preserve">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747F859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5B3405A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Безбатченко С.Г.</w:t>
      </w:r>
      <w:r w:rsidR="00B102BF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извещена</w:t>
      </w:r>
      <w:r w:rsidRPr="008E6652">
        <w:rPr>
          <w:rFonts w:eastAsia="MS Mincho"/>
          <w:sz w:val="28"/>
          <w:szCs w:val="28"/>
        </w:rPr>
        <w:t xml:space="preserve"> о времени и месте рассмотрения дела,</w:t>
      </w:r>
      <w:r>
        <w:rPr>
          <w:rFonts w:eastAsia="MS Mincho"/>
          <w:sz w:val="28"/>
          <w:szCs w:val="28"/>
        </w:rPr>
        <w:t xml:space="preserve"> на судебное заседание не явилась</w:t>
      </w:r>
      <w:r w:rsidRPr="008E6652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8E6652">
        <w:rPr>
          <w:rFonts w:eastAsia="MS Mincho"/>
          <w:sz w:val="28"/>
          <w:szCs w:val="28"/>
        </w:rPr>
        <w:t xml:space="preserve"> отложить рассмотрение дела, об уважительности причин неявки не сообщил</w:t>
      </w:r>
      <w:r>
        <w:rPr>
          <w:rFonts w:eastAsia="MS Mincho"/>
          <w:sz w:val="28"/>
          <w:szCs w:val="28"/>
        </w:rPr>
        <w:t>а</w:t>
      </w:r>
      <w:r w:rsidRPr="008E6652" w:rsidR="003E648F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вину признала, просила рассмотреть дело в ее отсутствие,</w:t>
      </w:r>
      <w:r w:rsidRPr="008E6652" w:rsidR="003E648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принято р</w:t>
      </w:r>
      <w:r>
        <w:rPr>
          <w:rFonts w:eastAsia="MS Mincho"/>
          <w:sz w:val="28"/>
          <w:szCs w:val="28"/>
        </w:rPr>
        <w:t>ешение о рассмотрении дела в ее</w:t>
      </w:r>
      <w:r w:rsidRPr="008E6652">
        <w:rPr>
          <w:rFonts w:eastAsia="MS Mincho"/>
          <w:sz w:val="28"/>
          <w:szCs w:val="28"/>
        </w:rPr>
        <w:t xml:space="preserve"> отсутствие, причина неявки признана неуважительной. </w:t>
      </w:r>
    </w:p>
    <w:p w:rsidR="006147F7" w:rsidRPr="008E6652" w:rsidP="007E5E66" w14:paraId="75C9F324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5F81A89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44268D">
        <w:rPr>
          <w:rFonts w:eastAsia="MS Mincho"/>
          <w:sz w:val="28"/>
          <w:szCs w:val="28"/>
        </w:rPr>
        <w:t>Безбатченко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его не оспаривал</w:t>
      </w:r>
      <w:r w:rsidR="0044268D">
        <w:rPr>
          <w:rFonts w:eastAsia="MS Mincho"/>
          <w:sz w:val="28"/>
          <w:szCs w:val="28"/>
        </w:rPr>
        <w:t>а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EC3A2B">
        <w:rPr>
          <w:rFonts w:eastAsia="MS Mincho"/>
          <w:sz w:val="28"/>
          <w:szCs w:val="28"/>
        </w:rPr>
        <w:t>Б</w:t>
      </w:r>
      <w:r w:rsidR="0044268D">
        <w:rPr>
          <w:rFonts w:eastAsia="MS Mincho"/>
          <w:sz w:val="28"/>
          <w:szCs w:val="28"/>
        </w:rPr>
        <w:t>езбатченко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="0044268D">
        <w:rPr>
          <w:rFonts w:eastAsia="MS Mincho"/>
          <w:sz w:val="28"/>
          <w:szCs w:val="28"/>
        </w:rPr>
        <w:t>а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0C2E3E52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44268D">
        <w:rPr>
          <w:snapToGrid w:val="0"/>
          <w:sz w:val="28"/>
          <w:szCs w:val="28"/>
        </w:rPr>
        <w:t>Безбатченко С.Г.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="0044268D">
        <w:rPr>
          <w:snapToGrid w:val="0"/>
          <w:sz w:val="28"/>
          <w:szCs w:val="28"/>
        </w:rPr>
        <w:t>, и ее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65197481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1C9752DB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745254CD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158C33FC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3EB31999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77E9CE42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5F9AA559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Мировой судья считает виновн</w:t>
      </w:r>
      <w:r w:rsidR="0044268D">
        <w:rPr>
          <w:sz w:val="28"/>
          <w:szCs w:val="28"/>
        </w:rPr>
        <w:t xml:space="preserve">ой Безбатченко С.Г. </w:t>
      </w:r>
      <w:r w:rsidRPr="008E6652">
        <w:rPr>
          <w:sz w:val="28"/>
          <w:szCs w:val="28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4AC62C69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B102BF" w:rsidP="00B102BF" w14:paraId="2FA2934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B102BF" w:rsidRPr="00B102BF" w:rsidP="00B102BF" w14:paraId="0AF8200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Доказательств наличия обстоятельств, отягчающих административную ответственность, не представлено. </w:t>
      </w:r>
    </w:p>
    <w:p w:rsidR="00394B62" w:rsidRPr="00B102BF" w:rsidP="00394B62" w14:paraId="6BF13FDF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212C48F9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3AF82EC8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5E277C95" w14:textId="77777777">
      <w:pPr>
        <w:rPr>
          <w:rFonts w:eastAsia="MS Mincho"/>
          <w:b/>
          <w:sz w:val="28"/>
          <w:szCs w:val="28"/>
        </w:rPr>
      </w:pPr>
    </w:p>
    <w:p w:rsidR="00ED671E" w:rsidRPr="00B102BF" w:rsidP="00ED671E" w14:paraId="2BE3365F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</w:t>
      </w:r>
      <w:r w:rsidR="0044268D">
        <w:rPr>
          <w:rFonts w:eastAsia="MS Mincho"/>
          <w:sz w:val="28"/>
          <w:szCs w:val="28"/>
        </w:rPr>
        <w:t>ку Безбатченко Сурию Гильмановну признать виновной</w:t>
      </w:r>
      <w:r w:rsidRPr="00B102B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4 ст</w:t>
      </w:r>
      <w:r w:rsidR="0044268D">
        <w:rPr>
          <w:rFonts w:eastAsia="MS Mincho"/>
          <w:sz w:val="28"/>
          <w:szCs w:val="28"/>
        </w:rPr>
        <w:t>. 12.15 КоАП РФ, и назначить ей</w:t>
      </w:r>
      <w:r w:rsidRPr="00B102BF">
        <w:rPr>
          <w:rFonts w:eastAsia="MS Mincho"/>
          <w:sz w:val="28"/>
          <w:szCs w:val="28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B102B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000013B7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46A9B6F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77DD4DD6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B102BF">
              <w:rPr>
                <w:sz w:val="28"/>
                <w:szCs w:val="28"/>
              </w:rPr>
              <w:t xml:space="preserve"> </w:t>
            </w:r>
          </w:p>
        </w:tc>
      </w:tr>
      <w:tr w14:paraId="3E1137D6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E01087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8AE341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8601010390</w:t>
            </w:r>
          </w:p>
        </w:tc>
      </w:tr>
      <w:tr w14:paraId="5BC83142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597F2A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1447EFB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860101001</w:t>
            </w:r>
          </w:p>
        </w:tc>
      </w:tr>
      <w:tr w14:paraId="1EE7ECE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A16952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3F64F3C0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545A0595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427775A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7BE9D33F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1F1549F8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C94FBF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1A9346F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B102B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331FAC58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EC36E56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7A6C9867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007162163</w:t>
            </w:r>
          </w:p>
        </w:tc>
      </w:tr>
      <w:tr w14:paraId="59214A4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6123686F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66A5A92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B102BF" w:rsidP="00ED671E" w14:paraId="6D2AC128" w14:textId="69C1E85A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 xml:space="preserve">1601123010001140, УИН </w:t>
      </w:r>
      <w:r w:rsidR="00117608">
        <w:rPr>
          <w:sz w:val="28"/>
          <w:szCs w:val="28"/>
        </w:rPr>
        <w:t>---</w:t>
      </w:r>
    </w:p>
    <w:p w:rsidR="00ED671E" w:rsidRPr="00B102BF" w:rsidP="00ED671E" w14:paraId="1C410D0D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069E666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7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05CAECCA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8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54EAA86B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494C0310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041E4FC3" w14:textId="3707357E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117608" w:rsidP="00117608" w14:paraId="19E6A23E" w14:textId="1BAC2B56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P="00ED671E" w14:paraId="3FEAD30E" w14:textId="4EFBBF81">
      <w:pPr>
        <w:jc w:val="both"/>
        <w:rPr>
          <w:sz w:val="28"/>
          <w:szCs w:val="28"/>
        </w:rPr>
      </w:pP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85342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1760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1081"/>
    <w:rsid w:val="001D77F9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C204F"/>
    <w:rsid w:val="003C2644"/>
    <w:rsid w:val="003D5EC9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4268D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A6606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2657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51ACA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3A2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077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567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http://www.consultant.ru/popular/koap/13_37.html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7DFFC-5FEC-4F35-B3F3-AA24D117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